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8C" w:rsidRDefault="001C3F8C" w:rsidP="001C3F8C">
      <w:pPr>
        <w:spacing w:line="600" w:lineRule="exact"/>
        <w:rPr>
          <w:rFonts w:ascii="方正仿宋_GBK" w:eastAsia="方正仿宋_GBK" w:hAnsi="楷体"/>
          <w:sz w:val="32"/>
          <w:szCs w:val="32"/>
        </w:rPr>
      </w:pPr>
      <w:r>
        <w:rPr>
          <w:rFonts w:ascii="方正仿宋_GBK" w:eastAsia="方正仿宋_GBK" w:hAnsi="楷体" w:hint="eastAsia"/>
          <w:sz w:val="32"/>
          <w:szCs w:val="32"/>
        </w:rPr>
        <w:t>附件</w:t>
      </w:r>
    </w:p>
    <w:p w:rsidR="001C3F8C" w:rsidRDefault="001C3F8C" w:rsidP="001C3F8C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C3F8C" w:rsidRDefault="001C3F8C" w:rsidP="001C3F8C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重庆建筑工程职业学院</w:t>
      </w:r>
    </w:p>
    <w:p w:rsidR="001C3F8C" w:rsidRDefault="001C3F8C" w:rsidP="001C3F8C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2021年扩招测试成绩复核表</w:t>
      </w:r>
      <w:bookmarkStart w:id="0" w:name="_GoBack"/>
      <w:bookmarkEnd w:id="0"/>
    </w:p>
    <w:p w:rsidR="001C3F8C" w:rsidRDefault="001C3F8C" w:rsidP="001C3F8C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C3F8C" w:rsidTr="00F82920">
        <w:trPr>
          <w:trHeight w:val="850"/>
        </w:trPr>
        <w:tc>
          <w:tcPr>
            <w:tcW w:w="1704" w:type="dxa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楷体" w:hint="eastAsia"/>
                <w:b/>
                <w:bCs/>
                <w:sz w:val="32"/>
                <w:szCs w:val="32"/>
              </w:rPr>
              <w:t>准考证号</w:t>
            </w:r>
          </w:p>
        </w:tc>
        <w:tc>
          <w:tcPr>
            <w:tcW w:w="3408" w:type="dxa"/>
            <w:gridSpan w:val="2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楷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05" w:type="dxa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</w:p>
        </w:tc>
      </w:tr>
      <w:tr w:rsidR="001C3F8C" w:rsidTr="00F82920">
        <w:trPr>
          <w:trHeight w:val="850"/>
        </w:trPr>
        <w:tc>
          <w:tcPr>
            <w:tcW w:w="1704" w:type="dxa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楷体" w:hint="eastAsia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6818" w:type="dxa"/>
            <w:gridSpan w:val="4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</w:p>
        </w:tc>
      </w:tr>
      <w:tr w:rsidR="001C3F8C" w:rsidTr="00F82920">
        <w:trPr>
          <w:trHeight w:val="850"/>
        </w:trPr>
        <w:tc>
          <w:tcPr>
            <w:tcW w:w="1704" w:type="dxa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楷体" w:hint="eastAsia"/>
                <w:b/>
                <w:bCs/>
                <w:sz w:val="32"/>
                <w:szCs w:val="32"/>
              </w:rPr>
              <w:t>复核科目</w:t>
            </w:r>
          </w:p>
        </w:tc>
        <w:tc>
          <w:tcPr>
            <w:tcW w:w="1704" w:type="dxa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楷体" w:hint="eastAsia"/>
                <w:b/>
                <w:bCs/>
                <w:sz w:val="32"/>
                <w:szCs w:val="32"/>
              </w:rPr>
              <w:t>原成绩</w:t>
            </w:r>
            <w:proofErr w:type="gramEnd"/>
          </w:p>
        </w:tc>
        <w:tc>
          <w:tcPr>
            <w:tcW w:w="5114" w:type="dxa"/>
            <w:gridSpan w:val="3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楷体" w:hint="eastAsia"/>
                <w:b/>
                <w:bCs/>
                <w:sz w:val="32"/>
                <w:szCs w:val="32"/>
              </w:rPr>
              <w:t>复核原因</w:t>
            </w:r>
          </w:p>
        </w:tc>
      </w:tr>
      <w:tr w:rsidR="001C3F8C" w:rsidTr="00F82920">
        <w:trPr>
          <w:trHeight w:val="1134"/>
        </w:trPr>
        <w:tc>
          <w:tcPr>
            <w:tcW w:w="1704" w:type="dxa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</w:p>
        </w:tc>
        <w:tc>
          <w:tcPr>
            <w:tcW w:w="5114" w:type="dxa"/>
            <w:gridSpan w:val="3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</w:p>
        </w:tc>
      </w:tr>
      <w:tr w:rsidR="001C3F8C" w:rsidTr="00F82920">
        <w:trPr>
          <w:trHeight w:val="1134"/>
        </w:trPr>
        <w:tc>
          <w:tcPr>
            <w:tcW w:w="1704" w:type="dxa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</w:p>
        </w:tc>
        <w:tc>
          <w:tcPr>
            <w:tcW w:w="5114" w:type="dxa"/>
            <w:gridSpan w:val="3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</w:p>
        </w:tc>
      </w:tr>
      <w:tr w:rsidR="001C3F8C" w:rsidTr="00F82920">
        <w:trPr>
          <w:trHeight w:val="850"/>
        </w:trPr>
        <w:tc>
          <w:tcPr>
            <w:tcW w:w="3408" w:type="dxa"/>
            <w:gridSpan w:val="2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楷体" w:hint="eastAsia"/>
                <w:b/>
                <w:bCs/>
                <w:sz w:val="32"/>
                <w:szCs w:val="32"/>
              </w:rPr>
              <w:t>签字确认</w:t>
            </w:r>
          </w:p>
        </w:tc>
        <w:tc>
          <w:tcPr>
            <w:tcW w:w="5114" w:type="dxa"/>
            <w:gridSpan w:val="3"/>
            <w:vAlign w:val="center"/>
          </w:tcPr>
          <w:p w:rsidR="001C3F8C" w:rsidRDefault="001C3F8C" w:rsidP="00F82920">
            <w:pPr>
              <w:spacing w:line="600" w:lineRule="exact"/>
              <w:jc w:val="center"/>
              <w:rPr>
                <w:rFonts w:ascii="方正仿宋_GBK" w:eastAsia="方正仿宋_GBK" w:hAnsi="楷体"/>
                <w:b/>
                <w:bCs/>
                <w:sz w:val="32"/>
                <w:szCs w:val="32"/>
              </w:rPr>
            </w:pPr>
          </w:p>
        </w:tc>
      </w:tr>
    </w:tbl>
    <w:p w:rsidR="001C3F8C" w:rsidRDefault="001C3F8C" w:rsidP="001C3F8C">
      <w:pPr>
        <w:spacing w:line="600" w:lineRule="exact"/>
        <w:rPr>
          <w:rFonts w:ascii="方正仿宋_GBK" w:eastAsia="方正仿宋_GBK" w:hAnsi="楷体"/>
          <w:sz w:val="32"/>
          <w:szCs w:val="32"/>
        </w:rPr>
      </w:pPr>
      <w:r>
        <w:rPr>
          <w:rFonts w:ascii="方正仿宋_GBK" w:eastAsia="方正仿宋_GBK" w:hAnsi="楷体" w:hint="eastAsia"/>
          <w:sz w:val="32"/>
          <w:szCs w:val="32"/>
        </w:rPr>
        <w:t>签字后扫描或拍照发送至邮箱jwcjxsw@cqjzc.edu.cn。</w:t>
      </w:r>
    </w:p>
    <w:p w:rsidR="001C3F8C" w:rsidRDefault="001C3F8C" w:rsidP="001C3F8C">
      <w:pPr>
        <w:spacing w:line="600" w:lineRule="exact"/>
        <w:rPr>
          <w:rFonts w:ascii="方正仿宋_GBK" w:eastAsia="方正仿宋_GBK" w:hAnsi="楷体"/>
          <w:sz w:val="32"/>
          <w:szCs w:val="32"/>
        </w:rPr>
      </w:pPr>
      <w:r>
        <w:rPr>
          <w:rFonts w:ascii="方正仿宋_GBK" w:eastAsia="方正仿宋_GBK" w:hAnsi="楷体" w:hint="eastAsia"/>
          <w:sz w:val="32"/>
          <w:szCs w:val="32"/>
        </w:rPr>
        <w:t>联系人：卢艳；联系电话：61968127。</w:t>
      </w:r>
    </w:p>
    <w:p w:rsidR="001C3F8C" w:rsidRDefault="001C3F8C" w:rsidP="001C3F8C">
      <w:pPr>
        <w:spacing w:line="600" w:lineRule="exact"/>
        <w:rPr>
          <w:rFonts w:ascii="方正仿宋_GBK" w:eastAsia="方正仿宋_GBK" w:hAnsi="楷体"/>
          <w:sz w:val="32"/>
          <w:szCs w:val="32"/>
        </w:rPr>
      </w:pPr>
    </w:p>
    <w:p w:rsidR="00781675" w:rsidRPr="001C3F8C" w:rsidRDefault="00781675"/>
    <w:sectPr w:rsidR="00781675" w:rsidRPr="001C3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8C"/>
    <w:rsid w:val="001C3F8C"/>
    <w:rsid w:val="005A3232"/>
    <w:rsid w:val="005D7924"/>
    <w:rsid w:val="00781675"/>
    <w:rsid w:val="00936145"/>
    <w:rsid w:val="00D0169D"/>
    <w:rsid w:val="00F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F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F8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F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F8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cqjzc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 yue</dc:creator>
  <cp:lastModifiedBy>pang yue</cp:lastModifiedBy>
  <cp:revision>1</cp:revision>
  <dcterms:created xsi:type="dcterms:W3CDTF">2021-10-14T05:33:00Z</dcterms:created>
  <dcterms:modified xsi:type="dcterms:W3CDTF">2021-10-14T05:33:00Z</dcterms:modified>
</cp:coreProperties>
</file>